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2B" w:rsidRPr="00CF7957" w:rsidRDefault="001F2D2B" w:rsidP="001F2D2B">
      <w:pPr>
        <w:jc w:val="center"/>
        <w:rPr>
          <w:b/>
          <w:bCs/>
          <w:i/>
          <w:iCs/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1228725" cy="1247775"/>
            <wp:effectExtent l="0" t="0" r="9525" b="9525"/>
            <wp:docPr id="1" name="Obraz 1" descr="godlo OK pop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lo OK popr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2B" w:rsidRPr="00201B67" w:rsidRDefault="001F2D2B" w:rsidP="001F2D2B">
      <w:pPr>
        <w:pStyle w:val="Tekstpodstawowy"/>
        <w:rPr>
          <w:rFonts w:ascii="Georgia" w:hAnsi="Georgia"/>
          <w:b w:val="0"/>
          <w:i w:val="0"/>
          <w:sz w:val="24"/>
          <w:szCs w:val="24"/>
        </w:rPr>
      </w:pPr>
      <w:r w:rsidRPr="00201B67">
        <w:rPr>
          <w:rFonts w:ascii="Georgia" w:hAnsi="Georgia"/>
          <w:i w:val="0"/>
          <w:sz w:val="24"/>
          <w:szCs w:val="24"/>
        </w:rPr>
        <w:t xml:space="preserve">Wyższa Szkoła Technologii Informatycznych </w:t>
      </w:r>
      <w:r w:rsidRPr="00201B67">
        <w:rPr>
          <w:rFonts w:ascii="Georgia" w:hAnsi="Georgia"/>
          <w:i w:val="0"/>
          <w:sz w:val="24"/>
          <w:szCs w:val="24"/>
        </w:rPr>
        <w:br/>
        <w:t>w Katowicach</w:t>
      </w:r>
    </w:p>
    <w:p w:rsidR="001F2D2B" w:rsidRPr="00201B67" w:rsidRDefault="001F2D2B" w:rsidP="001F2D2B">
      <w:pPr>
        <w:jc w:val="center"/>
        <w:rPr>
          <w:rFonts w:ascii="Georgia" w:hAnsi="Georgia"/>
          <w:b/>
          <w:bCs/>
          <w:i/>
          <w:iCs/>
        </w:rPr>
      </w:pPr>
      <w:r w:rsidRPr="00201B67">
        <w:rPr>
          <w:rFonts w:ascii="Georgia" w:hAnsi="Georgia"/>
          <w:b/>
        </w:rPr>
        <w:t>ul. Mickiewicza 29, 40-085 Katowice</w:t>
      </w:r>
      <w:r w:rsidRPr="00201B67">
        <w:rPr>
          <w:rFonts w:ascii="Georgia" w:hAnsi="Georgia"/>
          <w:b/>
        </w:rPr>
        <w:br/>
        <w:t>tel. +48 32 207 30 70/80/90  fax. +48 32 207 27 06</w:t>
      </w:r>
      <w:r w:rsidRPr="00201B67">
        <w:rPr>
          <w:rFonts w:ascii="Georgia" w:hAnsi="Georgia"/>
          <w:b/>
        </w:rPr>
        <w:br/>
      </w:r>
      <w:r w:rsidRPr="00201B67">
        <w:rPr>
          <w:rFonts w:ascii="Georgia" w:hAnsi="Georgia"/>
          <w:b/>
          <w:color w:val="000000"/>
        </w:rPr>
        <w:t>www.wsti.pl</w:t>
      </w:r>
      <w:r w:rsidRPr="00201B67">
        <w:rPr>
          <w:rFonts w:ascii="Georgia" w:hAnsi="Georgia"/>
          <w:b/>
        </w:rPr>
        <w:t xml:space="preserve">   </w:t>
      </w:r>
      <w:r w:rsidRPr="00201B67">
        <w:rPr>
          <w:rFonts w:ascii="Georgia" w:hAnsi="Georgia"/>
          <w:b/>
          <w:color w:val="000000"/>
        </w:rPr>
        <w:t>info@wsti.pl</w:t>
      </w:r>
    </w:p>
    <w:p w:rsidR="001F2D2B" w:rsidRDefault="001F2D2B" w:rsidP="001F2D2B">
      <w:pPr>
        <w:pStyle w:val="Nagwek3"/>
        <w:keepNext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br/>
      </w:r>
      <w:r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 xml:space="preserve">UCHWAŁA SENATU Nr </w:t>
      </w:r>
      <w:r w:rsidR="003458E2"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>2</w:t>
      </w:r>
      <w:r w:rsidR="00FA15B1"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>/2019/2020</w:t>
      </w:r>
      <w:r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 w:val="0"/>
          <w:bCs w:val="0"/>
          <w:spacing w:val="-5"/>
          <w:sz w:val="24"/>
          <w:szCs w:val="24"/>
          <w:lang w:eastAsia="pl-PL"/>
        </w:rPr>
        <w:t xml:space="preserve">z dnia </w:t>
      </w:r>
      <w:r w:rsidR="00FA15B1">
        <w:rPr>
          <w:rFonts w:ascii="Times New Roman" w:eastAsia="Times New Roman" w:hAnsi="Times New Roman"/>
          <w:b w:val="0"/>
          <w:bCs w:val="0"/>
          <w:spacing w:val="-5"/>
          <w:sz w:val="24"/>
          <w:szCs w:val="24"/>
          <w:lang w:eastAsia="pl-PL"/>
        </w:rPr>
        <w:t>28.05.2020</w:t>
      </w:r>
      <w:r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br/>
        <w:t>Wyższej Szkoły Technologii Informatycznych w Katowicach</w:t>
      </w:r>
    </w:p>
    <w:p w:rsidR="001F2D2B" w:rsidRPr="00206E1D" w:rsidRDefault="001F2D2B" w:rsidP="001F2D2B">
      <w:pPr>
        <w:autoSpaceDE w:val="0"/>
        <w:jc w:val="center"/>
        <w:rPr>
          <w:rFonts w:ascii="Times New Roman" w:hAnsi="Times New Roman"/>
          <w:sz w:val="20"/>
        </w:rPr>
      </w:pPr>
      <w:r w:rsidRPr="00A036ED">
        <w:rPr>
          <w:rFonts w:ascii="Times New Roman" w:hAnsi="Times New Roman"/>
          <w:sz w:val="20"/>
        </w:rPr>
        <w:t xml:space="preserve">w </w:t>
      </w:r>
      <w:r w:rsidRPr="00965E15">
        <w:rPr>
          <w:rFonts w:ascii="Times New Roman" w:hAnsi="Times New Roman"/>
          <w:sz w:val="20"/>
        </w:rPr>
        <w:t>sprawie</w:t>
      </w:r>
      <w:r w:rsidRPr="00B72D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korekty dokumentu </w:t>
      </w:r>
      <w:r w:rsidRPr="00DF4C5E">
        <w:rPr>
          <w:rFonts w:ascii="Times New Roman" w:hAnsi="Times New Roman"/>
          <w:sz w:val="20"/>
        </w:rPr>
        <w:t>Warunki i tryb rekrutacji oraz formy studiów w Wyższej Szkole Technologii Informatycznych w K</w:t>
      </w:r>
      <w:r>
        <w:rPr>
          <w:rFonts w:ascii="Times New Roman" w:hAnsi="Times New Roman"/>
          <w:sz w:val="20"/>
        </w:rPr>
        <w:t xml:space="preserve">atowicach w roku akademickim </w:t>
      </w:r>
      <w:r w:rsidR="00246CE8">
        <w:rPr>
          <w:rFonts w:ascii="Times New Roman" w:hAnsi="Times New Roman"/>
          <w:sz w:val="20"/>
        </w:rPr>
        <w:t>2020/2021</w:t>
      </w:r>
    </w:p>
    <w:p w:rsidR="001F2D2B" w:rsidRPr="00ED460F" w:rsidRDefault="001F2D2B" w:rsidP="001F2D2B">
      <w:pPr>
        <w:pStyle w:val="Tekstpodstawowy"/>
        <w:spacing w:after="0" w:line="360" w:lineRule="auto"/>
        <w:rPr>
          <w:rFonts w:ascii="Times New Roman" w:eastAsia="Times New Roman" w:hAnsi="Times New Roman"/>
          <w:bCs w:val="0"/>
          <w:i w:val="0"/>
          <w:iCs w:val="0"/>
          <w:spacing w:val="-5"/>
          <w:sz w:val="24"/>
          <w:szCs w:val="24"/>
          <w:lang w:eastAsia="pl-PL"/>
        </w:rPr>
      </w:pPr>
      <w:r w:rsidRPr="00ED460F">
        <w:rPr>
          <w:rFonts w:ascii="Times New Roman" w:eastAsia="Times New Roman" w:hAnsi="Times New Roman"/>
          <w:bCs w:val="0"/>
          <w:i w:val="0"/>
          <w:iCs w:val="0"/>
          <w:spacing w:val="-5"/>
          <w:sz w:val="24"/>
          <w:szCs w:val="24"/>
          <w:lang w:eastAsia="pl-PL"/>
        </w:rPr>
        <w:t>§1</w:t>
      </w:r>
    </w:p>
    <w:p w:rsidR="001F2D2B" w:rsidRPr="00BB1AE7" w:rsidRDefault="001F2D2B" w:rsidP="005B0FCE">
      <w:pPr>
        <w:pStyle w:val="Tekstpodstawowy"/>
        <w:spacing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Senat Wyższej Szkoły Technologii Informatycznych w Katowicach na podstawie ustawy </w:t>
      </w:r>
      <w:r>
        <w:rPr>
          <w:rFonts w:ascii="Times New Roman" w:eastAsia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br/>
      </w:r>
      <w:r w:rsidRPr="00BB1AE7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z dnia 2</w:t>
      </w:r>
      <w:r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0</w:t>
      </w:r>
      <w:r w:rsidRPr="00BB1AE7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 lipca 20</w:t>
      </w:r>
      <w:r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18</w:t>
      </w:r>
      <w:r w:rsidRPr="00BB1AE7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 r. </w:t>
      </w:r>
      <w:r w:rsidRPr="00FE06E5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Prawo o szkolnictwie wyższym i nauce</w:t>
      </w:r>
      <w:r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 </w:t>
      </w:r>
      <w:r w:rsidRPr="00BB1AE7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(Dz</w:t>
      </w:r>
      <w:r w:rsidRPr="00FE06E5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.U. 2018 poz. 1668</w:t>
      </w:r>
      <w:r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) </w:t>
      </w:r>
      <w:r w:rsid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 </w:t>
      </w:r>
      <w:r w:rsidR="005B0FCE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br/>
      </w:r>
      <w:r w:rsid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i n</w:t>
      </w:r>
      <w:r w:rsidR="00281E29" w:rsidRP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a podstawie rozporządzenia Ministra Zdrowia z dnia 20 marca 2020 roku w sprawie ogłoszenia na obszarze Rzeczpospolitej Polskiej stanu epidemii (Dz. U. poz. 491), rozporządzenia </w:t>
      </w:r>
      <w:proofErr w:type="spellStart"/>
      <w:r w:rsidR="00281E29" w:rsidRP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MNiSW</w:t>
      </w:r>
      <w:proofErr w:type="spellEnd"/>
      <w:r w:rsidR="00281E29" w:rsidRP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 </w:t>
      </w:r>
      <w:r w:rsid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br/>
      </w:r>
      <w:r w:rsidR="00281E29" w:rsidRP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z dnia 23 marca 2020 r. w sprawie czasowego ograniczenia funkcjonowania niektórych podmiotów systemu szkolnictwa wyższego i nauki w związku z zapobieganiem, przeciwdziałaniem i zwalczaniem COVID-19, na podstawie Środowiskowych wytycznych</w:t>
      </w:r>
      <w:r w:rsidR="005B0FCE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br/>
      </w:r>
      <w:bookmarkStart w:id="0" w:name="_GoBack"/>
      <w:bookmarkEnd w:id="0"/>
      <w:r w:rsidR="00281E29" w:rsidRP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 w związku z częściowym przywracaniem działalności uczelni opublikowanych w serwisie www.mnisw.gov.pl w dn. 18.05.2020r., oraz na podstawie</w:t>
      </w:r>
      <w:r w:rsid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 </w:t>
      </w:r>
      <w:r w:rsidR="00281E29" w:rsidRP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Ustawy z dnia 19 czerwca 2020 r. </w:t>
      </w:r>
      <w:r w:rsid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br/>
      </w:r>
      <w:r w:rsidR="00281E29" w:rsidRP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o dopłatach do oprocentowania kredytów bankowych udzielanych przedsiębiorcom dotkniętym skutkami COVID­19 oraz o uproszczonym postępowaniu o zatwierdzenie układu w związku </w:t>
      </w:r>
      <w:r w:rsidR="005B0FCE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br/>
      </w:r>
      <w:r w:rsidR="00281E29" w:rsidRP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z wystąpieniem COVID­19 Senat </w:t>
      </w:r>
      <w:r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przyjmuje </w:t>
      </w:r>
      <w:r w:rsidRPr="00097FB6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korektę </w:t>
      </w:r>
      <w:r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dokument</w:t>
      </w:r>
      <w:r w:rsidR="00281E29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br/>
      </w:r>
      <w:r w:rsidRPr="00DF4C5E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Warunki i tryb rekrutacji oraz formy studiów w Wyższej Szkole Technologii </w:t>
      </w:r>
      <w:r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>I</w:t>
      </w:r>
      <w:r w:rsidRPr="00DF4C5E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nformatycznych </w:t>
      </w:r>
      <w:r w:rsidR="005B0FCE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br/>
      </w:r>
      <w:r w:rsidRPr="00DF4C5E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>w K</w:t>
      </w:r>
      <w:r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atowicach w roku akademickim </w:t>
      </w:r>
      <w:r w:rsidR="00246CE8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>2020/2021</w:t>
      </w:r>
      <w:r w:rsidR="007C1265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 </w:t>
      </w:r>
      <w:r w:rsidR="00281E29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>wynikającą z przepisów prawa.</w:t>
      </w:r>
    </w:p>
    <w:p w:rsidR="001F2D2B" w:rsidRDefault="001F2D2B" w:rsidP="001F2D2B">
      <w:pPr>
        <w:pStyle w:val="Tekstpodstawowy"/>
        <w:spacing w:after="0" w:line="360" w:lineRule="auto"/>
        <w:rPr>
          <w:rFonts w:ascii="Times New Roman" w:eastAsia="Times New Roman" w:hAnsi="Times New Roman"/>
          <w:bCs w:val="0"/>
          <w:i w:val="0"/>
          <w:iCs w:val="0"/>
          <w:spacing w:val="-5"/>
          <w:sz w:val="24"/>
          <w:szCs w:val="24"/>
          <w:lang w:eastAsia="pl-PL"/>
        </w:rPr>
      </w:pPr>
    </w:p>
    <w:p w:rsidR="001F2D2B" w:rsidRDefault="001F2D2B" w:rsidP="001F2D2B">
      <w:pPr>
        <w:pStyle w:val="Tekstpodstawowy"/>
        <w:spacing w:after="0" w:line="360" w:lineRule="auto"/>
        <w:rPr>
          <w:rFonts w:ascii="Times New Roman" w:eastAsia="Times New Roman" w:hAnsi="Times New Roman"/>
          <w:bCs w:val="0"/>
          <w:i w:val="0"/>
          <w:iCs w:val="0"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 w:val="0"/>
          <w:i w:val="0"/>
          <w:iCs w:val="0"/>
          <w:spacing w:val="-5"/>
          <w:sz w:val="24"/>
          <w:szCs w:val="24"/>
          <w:lang w:eastAsia="pl-PL"/>
        </w:rPr>
        <w:t>§2</w:t>
      </w:r>
    </w:p>
    <w:p w:rsidR="001F2D2B" w:rsidRDefault="001F2D2B" w:rsidP="001F2D2B">
      <w:pPr>
        <w:pStyle w:val="Tekstpodstawowy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DF4C5E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Dokument </w:t>
      </w:r>
      <w:r w:rsidRPr="00DF4C5E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Warunki i tryb rekrutacji oraz formy studiów w Wyższej Szkole Technologii </w:t>
      </w:r>
      <w:r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>I</w:t>
      </w:r>
      <w:r w:rsidRPr="00DF4C5E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nformatycznych w Katowicach w roku akademickim </w:t>
      </w:r>
      <w:r w:rsidR="00246CE8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>2020/2021</w:t>
      </w:r>
      <w:r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 w:val="0"/>
          <w:i w:val="0"/>
          <w:spacing w:val="-5"/>
          <w:sz w:val="24"/>
          <w:szCs w:val="24"/>
          <w:lang w:eastAsia="pl-PL"/>
        </w:rPr>
        <w:t>stanowi załącznik do Uchwały.</w:t>
      </w:r>
      <w:r>
        <w:rPr>
          <w:rFonts w:ascii="Times New Roman" w:eastAsia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br/>
      </w:r>
    </w:p>
    <w:p w:rsidR="001F2D2B" w:rsidRDefault="001F2D2B" w:rsidP="001F2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2D2B" w:rsidRPr="00201B67" w:rsidRDefault="001F2D2B" w:rsidP="001F2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B67">
        <w:rPr>
          <w:rFonts w:ascii="Times New Roman" w:hAnsi="Times New Roman"/>
          <w:sz w:val="24"/>
          <w:szCs w:val="24"/>
        </w:rPr>
        <w:t>Przewodniczący Senatu</w:t>
      </w:r>
    </w:p>
    <w:p w:rsidR="001F2D2B" w:rsidRPr="00201B67" w:rsidRDefault="001F2D2B" w:rsidP="001F2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Rektor </w:t>
      </w:r>
      <w:r w:rsidRPr="00201B67">
        <w:rPr>
          <w:rFonts w:ascii="Times New Roman" w:hAnsi="Times New Roman"/>
          <w:sz w:val="24"/>
          <w:szCs w:val="24"/>
        </w:rPr>
        <w:t>WSTI w Katowicach</w:t>
      </w:r>
    </w:p>
    <w:p w:rsidR="00B15583" w:rsidRDefault="001F2D2B" w:rsidP="005B0FCE">
      <w:pPr>
        <w:jc w:val="right"/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Marian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Pawełczyk</w:t>
      </w:r>
      <w:proofErr w:type="spellEnd"/>
    </w:p>
    <w:sectPr w:rsidR="00B1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2B"/>
    <w:rsid w:val="001F2D2B"/>
    <w:rsid w:val="00246CE8"/>
    <w:rsid w:val="00281E29"/>
    <w:rsid w:val="003458E2"/>
    <w:rsid w:val="005B0FCE"/>
    <w:rsid w:val="007C1265"/>
    <w:rsid w:val="00A71145"/>
    <w:rsid w:val="00B15583"/>
    <w:rsid w:val="00FA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D2B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qFormat/>
    <w:rsid w:val="001F2D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F2D2B"/>
    <w:rPr>
      <w:rFonts w:ascii="Calibri" w:eastAsia="Calibri" w:hAnsi="Calibri" w:cs="Times New Roman"/>
      <w:b/>
      <w:bCs/>
      <w:sz w:val="27"/>
      <w:szCs w:val="27"/>
    </w:rPr>
  </w:style>
  <w:style w:type="paragraph" w:styleId="Tekstpodstawowy">
    <w:name w:val="Body Text"/>
    <w:basedOn w:val="Normalny"/>
    <w:link w:val="TekstpodstawowyZnak"/>
    <w:rsid w:val="001F2D2B"/>
    <w:pPr>
      <w:jc w:val="center"/>
    </w:pPr>
    <w:rPr>
      <w:b/>
      <w:bCs/>
      <w:i/>
      <w:i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F2D2B"/>
    <w:rPr>
      <w:rFonts w:ascii="Calibri" w:eastAsia="Calibri" w:hAnsi="Calibri" w:cs="Times New Roman"/>
      <w:b/>
      <w:bCs/>
      <w:i/>
      <w:iCs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D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D2B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qFormat/>
    <w:rsid w:val="001F2D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F2D2B"/>
    <w:rPr>
      <w:rFonts w:ascii="Calibri" w:eastAsia="Calibri" w:hAnsi="Calibri" w:cs="Times New Roman"/>
      <w:b/>
      <w:bCs/>
      <w:sz w:val="27"/>
      <w:szCs w:val="27"/>
    </w:rPr>
  </w:style>
  <w:style w:type="paragraph" w:styleId="Tekstpodstawowy">
    <w:name w:val="Body Text"/>
    <w:basedOn w:val="Normalny"/>
    <w:link w:val="TekstpodstawowyZnak"/>
    <w:rsid w:val="001F2D2B"/>
    <w:pPr>
      <w:jc w:val="center"/>
    </w:pPr>
    <w:rPr>
      <w:b/>
      <w:bCs/>
      <w:i/>
      <w:i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F2D2B"/>
    <w:rPr>
      <w:rFonts w:ascii="Calibri" w:eastAsia="Calibri" w:hAnsi="Calibri" w:cs="Times New Roman"/>
      <w:b/>
      <w:bCs/>
      <w:i/>
      <w:iCs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D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Góźdź-Hampel</dc:creator>
  <cp:lastModifiedBy>ola</cp:lastModifiedBy>
  <cp:revision>4</cp:revision>
  <dcterms:created xsi:type="dcterms:W3CDTF">2020-08-24T13:04:00Z</dcterms:created>
  <dcterms:modified xsi:type="dcterms:W3CDTF">2020-09-17T15:33:00Z</dcterms:modified>
</cp:coreProperties>
</file>